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3D" w:rsidRDefault="0022243D" w:rsidP="0022243D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Projekt </w:t>
      </w:r>
    </w:p>
    <w:p w:rsidR="0022243D" w:rsidRDefault="0022243D" w:rsidP="0022243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UCHWAŁA NR ……../…../2026</w:t>
      </w:r>
    </w:p>
    <w:p w:rsidR="0022243D" w:rsidRDefault="0022243D" w:rsidP="0022243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RADY GMNY NOZDRZEC </w:t>
      </w:r>
    </w:p>
    <w:p w:rsidR="0022243D" w:rsidRDefault="0022243D" w:rsidP="0022243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 dnia 3 czerwca 2026 r.</w:t>
      </w:r>
    </w:p>
    <w:p w:rsidR="0022243D" w:rsidRDefault="0022243D" w:rsidP="0022243D"/>
    <w:p w:rsidR="0022243D" w:rsidRDefault="0022243D" w:rsidP="00222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udzielenia dotacji celowej dla Ochotniczej Straży Pożarnej w </w:t>
      </w:r>
      <w:r>
        <w:rPr>
          <w:rFonts w:ascii="Times New Roman" w:hAnsi="Times New Roman" w:cs="Times New Roman"/>
          <w:b/>
          <w:sz w:val="24"/>
          <w:szCs w:val="24"/>
        </w:rPr>
        <w:t>Hłudnie</w:t>
      </w:r>
    </w:p>
    <w:p w:rsidR="0022243D" w:rsidRDefault="0022243D" w:rsidP="002224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43D" w:rsidRDefault="0022243D" w:rsidP="002224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ust.2. pkt. 15 ustawy z dnia 8 marca 1190 r. o samorządzie gminnym ( Dz. U. z 2025 r poz. 1153) art. 32 ust.1 pkt 1 i ust.5 ustawy z dnia 17 grudnia 2021 r. o ochotniczych strażach pożarnych (Dz. U.  z 2025 r. poz. 244), art. 221 ust. 1 ustawy z dnia 27 sierpnia 2029 r. o finansach publicznych (dz. U. z 2023 r. poz. 120 ze zm.) </w:t>
      </w:r>
      <w:r>
        <w:rPr>
          <w:rFonts w:ascii="Times New Roman" w:hAnsi="Times New Roman" w:cs="Times New Roman"/>
          <w:b/>
          <w:sz w:val="24"/>
          <w:szCs w:val="24"/>
        </w:rPr>
        <w:t xml:space="preserve">Rada Gminy Nozdrzec uchwala co następuje: </w:t>
      </w:r>
    </w:p>
    <w:p w:rsidR="0022243D" w:rsidRDefault="0022243D" w:rsidP="002224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 xml:space="preserve">Udziela się Ochotniczej Straży Pożarnej w </w:t>
      </w:r>
      <w:r>
        <w:rPr>
          <w:rFonts w:ascii="Times New Roman" w:hAnsi="Times New Roman" w:cs="Times New Roman"/>
          <w:sz w:val="24"/>
          <w:szCs w:val="24"/>
        </w:rPr>
        <w:t>Hł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dnie</w:t>
      </w:r>
      <w:r>
        <w:rPr>
          <w:rFonts w:ascii="Times New Roman" w:hAnsi="Times New Roman" w:cs="Times New Roman"/>
          <w:sz w:val="24"/>
          <w:szCs w:val="24"/>
        </w:rPr>
        <w:t xml:space="preserve"> z budżetu Gminy </w:t>
      </w:r>
      <w:r>
        <w:rPr>
          <w:rFonts w:ascii="Times New Roman" w:hAnsi="Times New Roman" w:cs="Times New Roman"/>
          <w:sz w:val="24"/>
          <w:szCs w:val="24"/>
        </w:rPr>
        <w:t xml:space="preserve">Nozdrzec </w:t>
      </w:r>
      <w:r>
        <w:rPr>
          <w:rFonts w:ascii="Times New Roman" w:hAnsi="Times New Roman" w:cs="Times New Roman"/>
          <w:sz w:val="24"/>
          <w:szCs w:val="24"/>
        </w:rPr>
        <w:t xml:space="preserve">na 2026 rok dotacji celowej na wydatki </w:t>
      </w:r>
      <w:r>
        <w:rPr>
          <w:rFonts w:ascii="Times New Roman" w:hAnsi="Times New Roman" w:cs="Times New Roman"/>
          <w:sz w:val="24"/>
          <w:szCs w:val="24"/>
        </w:rPr>
        <w:t>majątkowe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 wysokości </w:t>
      </w:r>
      <w:r>
        <w:rPr>
          <w:rFonts w:ascii="Times New Roman" w:hAnsi="Times New Roman" w:cs="Times New Roman"/>
          <w:sz w:val="24"/>
          <w:szCs w:val="24"/>
        </w:rPr>
        <w:t>20 000,00 zł (słownie: dwadzieścia</w:t>
      </w:r>
      <w:r>
        <w:rPr>
          <w:rFonts w:ascii="Times New Roman" w:hAnsi="Times New Roman" w:cs="Times New Roman"/>
          <w:sz w:val="24"/>
          <w:szCs w:val="24"/>
        </w:rPr>
        <w:t xml:space="preserve"> tysięcy złotych) z przeznaczeniem na </w:t>
      </w:r>
      <w:r>
        <w:rPr>
          <w:rFonts w:ascii="Times New Roman" w:hAnsi="Times New Roman" w:cs="Times New Roman"/>
          <w:sz w:val="24"/>
          <w:szCs w:val="24"/>
        </w:rPr>
        <w:t xml:space="preserve">dofinansowanie zakupu </w:t>
      </w:r>
      <w:proofErr w:type="spellStart"/>
      <w:r>
        <w:rPr>
          <w:rFonts w:ascii="Times New Roman" w:hAnsi="Times New Roman" w:cs="Times New Roman"/>
          <w:sz w:val="24"/>
          <w:szCs w:val="24"/>
        </w:rPr>
        <w:t>Quada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SEGWAY AT10L EPS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243D" w:rsidRDefault="0022243D" w:rsidP="002224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 xml:space="preserve">Zasady udzielenia dotacji celowej zostaną określone w umowie zawartej pomiędzy Gminą Nozdrzec a Ochotniczą Strażą Pożarną w </w:t>
      </w:r>
      <w:r>
        <w:rPr>
          <w:rFonts w:ascii="Times New Roman" w:hAnsi="Times New Roman" w:cs="Times New Roman"/>
          <w:sz w:val="24"/>
          <w:szCs w:val="24"/>
        </w:rPr>
        <w:t>Hłudnie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243D" w:rsidRDefault="0022243D" w:rsidP="002224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powierza się Wójtowi Gminy Nozdrzec.</w:t>
      </w:r>
    </w:p>
    <w:p w:rsidR="0022243D" w:rsidRDefault="0022243D" w:rsidP="002224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 </w:t>
      </w:r>
    </w:p>
    <w:p w:rsidR="007E27A8" w:rsidRDefault="007E27A8"/>
    <w:sectPr w:rsidR="007E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8"/>
    <w:rsid w:val="0022243D"/>
    <w:rsid w:val="007E27A8"/>
    <w:rsid w:val="00E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843CB-3722-465F-A722-FB7E1212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243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Pietrykowska</dc:creator>
  <cp:keywords/>
  <dc:description/>
  <cp:lastModifiedBy>Monika Pietrykowska</cp:lastModifiedBy>
  <cp:revision>2</cp:revision>
  <dcterms:created xsi:type="dcterms:W3CDTF">2026-06-01T10:07:00Z</dcterms:created>
  <dcterms:modified xsi:type="dcterms:W3CDTF">2026-06-01T10:19:00Z</dcterms:modified>
</cp:coreProperties>
</file>